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B1" w:rsidRPr="000C3CB1" w:rsidRDefault="000C3CB1" w:rsidP="000C3CB1">
      <w:pPr>
        <w:spacing w:after="0" w:line="240" w:lineRule="auto"/>
        <w:rPr>
          <w:rFonts w:ascii="Times New Roman" w:hAnsi="Times New Roman" w:cs="Times New Roman"/>
          <w:b/>
          <w:sz w:val="20"/>
          <w:szCs w:val="20"/>
          <w:lang w:val="kk-KZ"/>
        </w:rPr>
      </w:pPr>
      <w:r w:rsidRPr="000C3CB1">
        <w:rPr>
          <w:rFonts w:ascii="Times New Roman" w:hAnsi="Times New Roman" w:cs="Times New Roman"/>
          <w:b/>
          <w:sz w:val="20"/>
          <w:szCs w:val="20"/>
          <w:lang w:val="kk-KZ"/>
        </w:rPr>
        <w:t>930215401483</w:t>
      </w:r>
    </w:p>
    <w:p w:rsidR="000C3CB1" w:rsidRPr="000C3CB1" w:rsidRDefault="000C3CB1" w:rsidP="000C3CB1">
      <w:pPr>
        <w:spacing w:after="0" w:line="240" w:lineRule="auto"/>
        <w:rPr>
          <w:rFonts w:ascii="Times New Roman" w:hAnsi="Times New Roman" w:cs="Times New Roman"/>
          <w:b/>
          <w:sz w:val="20"/>
          <w:szCs w:val="20"/>
          <w:lang w:val="kk-KZ"/>
        </w:rPr>
      </w:pPr>
      <w:r w:rsidRPr="000C3CB1">
        <w:rPr>
          <w:rFonts w:ascii="Times New Roman" w:hAnsi="Times New Roman" w:cs="Times New Roman"/>
          <w:b/>
          <w:sz w:val="20"/>
          <w:szCs w:val="20"/>
          <w:lang w:val="kk-KZ"/>
        </w:rPr>
        <w:t>ПӘРТЕ Аяулым Женисханқызы,</w:t>
      </w:r>
    </w:p>
    <w:p w:rsidR="000C3CB1" w:rsidRPr="000C3CB1" w:rsidRDefault="000C3CB1" w:rsidP="000C3CB1">
      <w:pPr>
        <w:spacing w:after="0" w:line="240" w:lineRule="auto"/>
        <w:rPr>
          <w:rFonts w:ascii="Times New Roman" w:hAnsi="Times New Roman" w:cs="Times New Roman"/>
          <w:b/>
          <w:sz w:val="20"/>
          <w:szCs w:val="20"/>
          <w:lang w:val="kk-KZ"/>
        </w:rPr>
      </w:pPr>
      <w:r w:rsidRPr="000C3CB1">
        <w:rPr>
          <w:rFonts w:ascii="Times New Roman" w:hAnsi="Times New Roman" w:cs="Times New Roman"/>
          <w:b/>
          <w:sz w:val="20"/>
          <w:szCs w:val="20"/>
          <w:lang w:val="kk-KZ"/>
        </w:rPr>
        <w:t>"Низамхан" орта мектебінің бастауыш сынып мұғалімі.</w:t>
      </w:r>
    </w:p>
    <w:p w:rsidR="000C3CB1" w:rsidRPr="000C3CB1" w:rsidRDefault="000C3CB1" w:rsidP="000C3CB1">
      <w:pPr>
        <w:spacing w:after="0" w:line="240" w:lineRule="auto"/>
        <w:rPr>
          <w:rFonts w:ascii="Times New Roman" w:hAnsi="Times New Roman" w:cs="Times New Roman"/>
          <w:b/>
          <w:sz w:val="20"/>
          <w:szCs w:val="20"/>
          <w:lang w:val="kk-KZ"/>
        </w:rPr>
      </w:pPr>
      <w:r w:rsidRPr="000C3CB1">
        <w:rPr>
          <w:rFonts w:ascii="Times New Roman" w:hAnsi="Times New Roman" w:cs="Times New Roman"/>
          <w:b/>
          <w:sz w:val="20"/>
          <w:szCs w:val="20"/>
          <w:lang w:val="kk-KZ"/>
        </w:rPr>
        <w:t>Шымкент қаласы</w:t>
      </w:r>
    </w:p>
    <w:p w:rsidR="000C3CB1" w:rsidRPr="000C3CB1" w:rsidRDefault="000C3CB1" w:rsidP="000C3CB1">
      <w:pPr>
        <w:pStyle w:val="2"/>
        <w:shd w:val="clear" w:color="auto" w:fill="FFFFFF"/>
        <w:spacing w:before="0" w:beforeAutospacing="0" w:after="0" w:afterAutospacing="0"/>
        <w:rPr>
          <w:b/>
          <w:sz w:val="20"/>
          <w:szCs w:val="20"/>
          <w:bdr w:val="none" w:sz="0" w:space="0" w:color="auto" w:frame="1"/>
          <w:lang w:val="kk-KZ"/>
        </w:rPr>
      </w:pPr>
    </w:p>
    <w:p w:rsidR="005F779F" w:rsidRPr="000C3CB1" w:rsidRDefault="000C3CB1" w:rsidP="000C3CB1">
      <w:pPr>
        <w:pStyle w:val="2"/>
        <w:shd w:val="clear" w:color="auto" w:fill="FFFFFF"/>
        <w:spacing w:before="0" w:beforeAutospacing="0" w:after="0" w:afterAutospacing="0"/>
        <w:jc w:val="center"/>
        <w:rPr>
          <w:b/>
          <w:sz w:val="20"/>
          <w:szCs w:val="20"/>
          <w:bdr w:val="none" w:sz="0" w:space="0" w:color="auto" w:frame="1"/>
          <w:lang w:val="kk-KZ"/>
        </w:rPr>
      </w:pPr>
      <w:r w:rsidRPr="000C3CB1">
        <w:rPr>
          <w:b/>
          <w:sz w:val="20"/>
          <w:szCs w:val="20"/>
          <w:bdr w:val="none" w:sz="0" w:space="0" w:color="auto" w:frame="1"/>
          <w:lang w:val="kk-KZ"/>
        </w:rPr>
        <w:t>ДАРЫНДЫ ОҚУШЫЛАРҒА - ТАЛАНТТЫ ҰСТАЗ</w:t>
      </w:r>
    </w:p>
    <w:p w:rsidR="005F779F" w:rsidRPr="000C3CB1" w:rsidRDefault="005F779F" w:rsidP="000C3CB1">
      <w:pPr>
        <w:pStyle w:val="2"/>
        <w:shd w:val="clear" w:color="auto" w:fill="FFFFFF"/>
        <w:spacing w:before="0" w:beforeAutospacing="0" w:after="0" w:afterAutospacing="0"/>
        <w:rPr>
          <w:sz w:val="20"/>
          <w:szCs w:val="20"/>
          <w:bdr w:val="none" w:sz="0" w:space="0" w:color="auto" w:frame="1"/>
          <w:lang w:val="kk-KZ"/>
        </w:rPr>
      </w:pPr>
    </w:p>
    <w:p w:rsidR="000C3CB1" w:rsidRDefault="005F779F" w:rsidP="000C3CB1">
      <w:pPr>
        <w:pStyle w:val="2"/>
        <w:shd w:val="clear" w:color="auto" w:fill="FFFFFF"/>
        <w:spacing w:before="0" w:beforeAutospacing="0" w:after="0" w:afterAutospacing="0"/>
        <w:ind w:firstLine="567"/>
        <w:rPr>
          <w:sz w:val="20"/>
          <w:szCs w:val="20"/>
          <w:bdr w:val="none" w:sz="0" w:space="0" w:color="auto" w:frame="1"/>
          <w:lang w:val="kk-KZ"/>
        </w:rPr>
      </w:pPr>
      <w:r w:rsidRPr="000C3CB1">
        <w:rPr>
          <w:sz w:val="20"/>
          <w:szCs w:val="20"/>
          <w:bdr w:val="none" w:sz="0" w:space="0" w:color="auto" w:frame="1"/>
          <w:lang w:val="kk-KZ"/>
        </w:rPr>
        <w:t>Дарынды және талантты балаларды ерте анықтау, оқыту және тәрбиелеу білім беру жүйесін жетілдірудің басты мәселелерінің бірін құрайды.</w:t>
      </w:r>
    </w:p>
    <w:p w:rsidR="000C3CB1" w:rsidRDefault="000C3CB1" w:rsidP="000C3CB1">
      <w:pPr>
        <w:pStyle w:val="2"/>
        <w:shd w:val="clear" w:color="auto" w:fill="FFFFFF"/>
        <w:spacing w:before="0" w:beforeAutospacing="0" w:after="0" w:afterAutospacing="0"/>
        <w:ind w:firstLine="567"/>
        <w:rPr>
          <w:sz w:val="20"/>
          <w:szCs w:val="20"/>
          <w:bdr w:val="none" w:sz="0" w:space="0" w:color="auto" w:frame="1"/>
          <w:lang w:val="kk-KZ"/>
        </w:rPr>
      </w:pPr>
      <w:r>
        <w:rPr>
          <w:b/>
          <w:sz w:val="20"/>
          <w:szCs w:val="20"/>
          <w:bdr w:val="none" w:sz="0" w:space="0" w:color="auto" w:frame="1"/>
          <w:lang w:val="kk-KZ"/>
        </w:rPr>
        <w:t xml:space="preserve">Дарынды </w:t>
      </w:r>
      <w:r w:rsidR="00EC2C34" w:rsidRPr="000C3CB1">
        <w:rPr>
          <w:b/>
          <w:sz w:val="20"/>
          <w:szCs w:val="20"/>
          <w:bdr w:val="none" w:sz="0" w:space="0" w:color="auto" w:frame="1"/>
          <w:lang w:val="kk-KZ"/>
        </w:rPr>
        <w:t>бала дегеніміз</w:t>
      </w:r>
      <w:r>
        <w:rPr>
          <w:b/>
          <w:sz w:val="20"/>
          <w:szCs w:val="20"/>
          <w:bdr w:val="none" w:sz="0" w:space="0" w:color="auto" w:frame="1"/>
          <w:lang w:val="kk-KZ"/>
        </w:rPr>
        <w:t xml:space="preserve"> </w:t>
      </w:r>
      <w:r>
        <w:rPr>
          <w:sz w:val="20"/>
          <w:szCs w:val="20"/>
          <w:bdr w:val="none" w:sz="0" w:space="0" w:color="auto" w:frame="1"/>
          <w:lang w:val="kk-KZ"/>
        </w:rPr>
        <w:t>–</w:t>
      </w:r>
      <w:r w:rsidR="00EC2C34" w:rsidRPr="000C3CB1">
        <w:rPr>
          <w:sz w:val="20"/>
          <w:szCs w:val="20"/>
          <w:bdr w:val="none" w:sz="0" w:space="0" w:color="auto" w:frame="1"/>
          <w:lang w:val="kk-KZ"/>
        </w:rPr>
        <w:t xml:space="preserve"> өз қатарларынан әлде қайда дамыған,ерекше зейіні бар, белгілі бір іс-әрекет бойынша асқан қабілеттілік танытып,жоғары жетістіктерімен дараланатын бала!</w:t>
      </w:r>
    </w:p>
    <w:p w:rsidR="000C3CB1" w:rsidRDefault="00EC2C34" w:rsidP="000C3CB1">
      <w:pPr>
        <w:pStyle w:val="2"/>
        <w:shd w:val="clear" w:color="auto" w:fill="FFFFFF"/>
        <w:spacing w:before="0" w:beforeAutospacing="0" w:after="0" w:afterAutospacing="0"/>
        <w:ind w:firstLine="567"/>
        <w:rPr>
          <w:sz w:val="20"/>
          <w:szCs w:val="20"/>
          <w:bdr w:val="none" w:sz="0" w:space="0" w:color="auto" w:frame="1"/>
          <w:lang w:val="kk-KZ"/>
        </w:rPr>
      </w:pPr>
      <w:r w:rsidRPr="000C3CB1">
        <w:rPr>
          <w:b/>
          <w:sz w:val="20"/>
          <w:szCs w:val="20"/>
          <w:bdr w:val="none" w:sz="0" w:space="0" w:color="auto" w:frame="1"/>
          <w:lang w:val="kk-KZ"/>
        </w:rPr>
        <w:t>Дарынды</w:t>
      </w:r>
      <w:r w:rsidRPr="000C3CB1">
        <w:rPr>
          <w:sz w:val="20"/>
          <w:szCs w:val="20"/>
          <w:bdr w:val="none" w:sz="0" w:space="0" w:color="auto" w:frame="1"/>
          <w:lang w:val="kk-KZ"/>
        </w:rPr>
        <w:t xml:space="preserve"> </w:t>
      </w:r>
      <w:r w:rsidRPr="000C3CB1">
        <w:rPr>
          <w:b/>
          <w:sz w:val="20"/>
          <w:szCs w:val="20"/>
          <w:bdr w:val="none" w:sz="0" w:space="0" w:color="auto" w:frame="1"/>
          <w:lang w:val="kk-KZ"/>
        </w:rPr>
        <w:t>балалардың ерекшеліктері</w:t>
      </w:r>
      <w:r w:rsidRPr="000C3CB1">
        <w:rPr>
          <w:sz w:val="20"/>
          <w:szCs w:val="20"/>
          <w:bdr w:val="none" w:sz="0" w:space="0" w:color="auto" w:frame="1"/>
          <w:lang w:val="kk-KZ"/>
        </w:rPr>
        <w:t>: сөздік қоры мол,</w:t>
      </w:r>
      <w:r w:rsidR="000C3CB1">
        <w:rPr>
          <w:sz w:val="20"/>
          <w:szCs w:val="20"/>
          <w:bdr w:val="none" w:sz="0" w:space="0" w:color="auto" w:frame="1"/>
          <w:lang w:val="kk-KZ"/>
        </w:rPr>
        <w:t xml:space="preserve"> </w:t>
      </w:r>
      <w:r w:rsidRPr="000C3CB1">
        <w:rPr>
          <w:sz w:val="20"/>
          <w:szCs w:val="20"/>
          <w:bdr w:val="none" w:sz="0" w:space="0" w:color="auto" w:frame="1"/>
          <w:lang w:val="kk-KZ"/>
        </w:rPr>
        <w:t>есте сақтау қабілеті жоғары,</w:t>
      </w:r>
      <w:r w:rsidR="000C3CB1">
        <w:rPr>
          <w:sz w:val="20"/>
          <w:szCs w:val="20"/>
          <w:bdr w:val="none" w:sz="0" w:space="0" w:color="auto" w:frame="1"/>
          <w:lang w:val="kk-KZ"/>
        </w:rPr>
        <w:t xml:space="preserve"> </w:t>
      </w:r>
      <w:r w:rsidRPr="000C3CB1">
        <w:rPr>
          <w:sz w:val="20"/>
          <w:szCs w:val="20"/>
          <w:bdr w:val="none" w:sz="0" w:space="0" w:color="auto" w:frame="1"/>
          <w:lang w:val="kk-KZ"/>
        </w:rPr>
        <w:t>жауапкершілігі мол,</w:t>
      </w:r>
      <w:r w:rsidR="000C3CB1">
        <w:rPr>
          <w:sz w:val="20"/>
          <w:szCs w:val="20"/>
          <w:bdr w:val="none" w:sz="0" w:space="0" w:color="auto" w:frame="1"/>
          <w:lang w:val="kk-KZ"/>
        </w:rPr>
        <w:t xml:space="preserve"> </w:t>
      </w:r>
      <w:r w:rsidRPr="000C3CB1">
        <w:rPr>
          <w:sz w:val="20"/>
          <w:szCs w:val="20"/>
          <w:bdr w:val="none" w:sz="0" w:space="0" w:color="auto" w:frame="1"/>
          <w:lang w:val="kk-KZ"/>
        </w:rPr>
        <w:t>әділетті,</w:t>
      </w:r>
      <w:r w:rsidR="000C3CB1">
        <w:rPr>
          <w:sz w:val="20"/>
          <w:szCs w:val="20"/>
          <w:bdr w:val="none" w:sz="0" w:space="0" w:color="auto" w:frame="1"/>
          <w:lang w:val="kk-KZ"/>
        </w:rPr>
        <w:t xml:space="preserve"> </w:t>
      </w:r>
      <w:r w:rsidR="00322B38" w:rsidRPr="000C3CB1">
        <w:rPr>
          <w:sz w:val="20"/>
          <w:szCs w:val="20"/>
          <w:bdr w:val="none" w:sz="0" w:space="0" w:color="auto" w:frame="1"/>
          <w:lang w:val="kk-KZ"/>
        </w:rPr>
        <w:t>қиыншылықтан қорықпайтын,</w:t>
      </w:r>
      <w:r w:rsidR="000C3CB1">
        <w:rPr>
          <w:sz w:val="20"/>
          <w:szCs w:val="20"/>
          <w:bdr w:val="none" w:sz="0" w:space="0" w:color="auto" w:frame="1"/>
          <w:lang w:val="kk-KZ"/>
        </w:rPr>
        <w:t xml:space="preserve"> </w:t>
      </w:r>
      <w:r w:rsidR="00322B38" w:rsidRPr="000C3CB1">
        <w:rPr>
          <w:sz w:val="20"/>
          <w:szCs w:val="20"/>
          <w:bdr w:val="none" w:sz="0" w:space="0" w:color="auto" w:frame="1"/>
          <w:lang w:val="kk-KZ"/>
        </w:rPr>
        <w:t>сабырлы,</w:t>
      </w:r>
      <w:r w:rsidR="000C3CB1">
        <w:rPr>
          <w:sz w:val="20"/>
          <w:szCs w:val="20"/>
          <w:bdr w:val="none" w:sz="0" w:space="0" w:color="auto" w:frame="1"/>
          <w:lang w:val="kk-KZ"/>
        </w:rPr>
        <w:t xml:space="preserve"> </w:t>
      </w:r>
      <w:r w:rsidR="00322B38" w:rsidRPr="000C3CB1">
        <w:rPr>
          <w:sz w:val="20"/>
          <w:szCs w:val="20"/>
          <w:bdr w:val="none" w:sz="0" w:space="0" w:color="auto" w:frame="1"/>
          <w:lang w:val="kk-KZ"/>
        </w:rPr>
        <w:t>алған білімін өз өмірінде қолдана алатын бала.</w:t>
      </w:r>
    </w:p>
    <w:p w:rsidR="000C3CB1" w:rsidRDefault="005F779F" w:rsidP="000C3CB1">
      <w:pPr>
        <w:pStyle w:val="2"/>
        <w:shd w:val="clear" w:color="auto" w:fill="FFFFFF"/>
        <w:spacing w:before="0" w:beforeAutospacing="0" w:after="0" w:afterAutospacing="0"/>
        <w:ind w:firstLine="567"/>
        <w:rPr>
          <w:sz w:val="20"/>
          <w:szCs w:val="20"/>
          <w:bdr w:val="none" w:sz="0" w:space="0" w:color="auto" w:frame="1"/>
          <w:lang w:val="kk-KZ"/>
        </w:rPr>
      </w:pPr>
      <w:r w:rsidRPr="000C3CB1">
        <w:rPr>
          <w:sz w:val="20"/>
          <w:szCs w:val="20"/>
          <w:bdr w:val="none" w:sz="0" w:space="0" w:color="auto" w:frame="1"/>
          <w:lang w:val="kk-KZ"/>
        </w:rPr>
        <w:t>Дарынды балалар үлкендердің көмегін, ерекше назарын және жетекшілікті қажет етпейтіндей көрінеді. Соған қарамастан, мұндай балалар тұлғалық ерекшеліктеріне қарай өздерінің қызметтерін, мінез-құлқын және ойлауын бағалауда сезімтал, олар сыртқы әсерді тез қабылдағыш және қарым</w:t>
      </w:r>
      <w:r w:rsidR="00EC2C34" w:rsidRPr="000C3CB1">
        <w:rPr>
          <w:sz w:val="20"/>
          <w:szCs w:val="20"/>
          <w:bdr w:val="none" w:sz="0" w:space="0" w:color="auto" w:frame="1"/>
          <w:lang w:val="kk-KZ"/>
        </w:rPr>
        <w:t>-</w:t>
      </w:r>
      <w:r w:rsidRPr="000C3CB1">
        <w:rPr>
          <w:sz w:val="20"/>
          <w:szCs w:val="20"/>
          <w:bdr w:val="none" w:sz="0" w:space="0" w:color="auto" w:frame="1"/>
          <w:lang w:val="kk-KZ"/>
        </w:rPr>
        <w:t>қатынас пен байланысты жақсы түсінеді.</w:t>
      </w:r>
    </w:p>
    <w:p w:rsidR="000C3CB1" w:rsidRDefault="005F779F" w:rsidP="000C3CB1">
      <w:pPr>
        <w:pStyle w:val="2"/>
        <w:shd w:val="clear" w:color="auto" w:fill="FFFFFF"/>
        <w:spacing w:before="0" w:beforeAutospacing="0" w:after="0" w:afterAutospacing="0"/>
        <w:ind w:firstLine="567"/>
        <w:rPr>
          <w:sz w:val="20"/>
          <w:szCs w:val="20"/>
          <w:bdr w:val="none" w:sz="0" w:space="0" w:color="auto" w:frame="1"/>
          <w:lang w:val="kk-KZ"/>
        </w:rPr>
      </w:pPr>
      <w:r w:rsidRPr="000C3CB1">
        <w:rPr>
          <w:sz w:val="20"/>
          <w:szCs w:val="20"/>
          <w:bdr w:val="none" w:sz="0" w:space="0" w:color="auto" w:frame="1"/>
          <w:lang w:val="kk-KZ"/>
        </w:rPr>
        <w:t>Бала қаншалықты дарынды болса да,оны оқыту қажеттігін есте сақтау керек. Баланы шыдамдылыққа, еңбек етуге, өздігінше шешім қабылдауға үйрету қажет. Дарынды балалар қысым көрсеткенге, жәбірлегенге, жекіріп ұрысқанға шыдамайды және бұл проблемаға айналуы мүмкін. Мұндай баланы шыдамдылыққа тәрбиелеу қиын.</w:t>
      </w:r>
    </w:p>
    <w:p w:rsidR="000C3CB1" w:rsidRDefault="005F779F" w:rsidP="000C3CB1">
      <w:pPr>
        <w:pStyle w:val="2"/>
        <w:shd w:val="clear" w:color="auto" w:fill="FFFFFF"/>
        <w:spacing w:before="0" w:beforeAutospacing="0" w:after="0" w:afterAutospacing="0"/>
        <w:ind w:firstLine="567"/>
        <w:rPr>
          <w:sz w:val="20"/>
          <w:szCs w:val="20"/>
          <w:lang w:val="kk-KZ"/>
        </w:rPr>
      </w:pPr>
      <w:r w:rsidRPr="000C3CB1">
        <w:rPr>
          <w:b/>
          <w:sz w:val="20"/>
          <w:szCs w:val="20"/>
          <w:lang w:val="kk-KZ"/>
        </w:rPr>
        <w:t>«Баланы оқытудың мақсаты</w:t>
      </w:r>
      <w:r w:rsidRPr="000C3CB1">
        <w:rPr>
          <w:sz w:val="20"/>
          <w:szCs w:val="20"/>
          <w:lang w:val="kk-KZ"/>
        </w:rPr>
        <w:t xml:space="preserve"> — оны әрі қарай мұғалімнің көмегінсіз — ақ дамуға қаб</w:t>
      </w:r>
      <w:r w:rsidR="00322B38" w:rsidRPr="000C3CB1">
        <w:rPr>
          <w:sz w:val="20"/>
          <w:szCs w:val="20"/>
          <w:lang w:val="kk-KZ"/>
        </w:rPr>
        <w:t>ілетті ету».</w:t>
      </w:r>
      <w:r w:rsidR="000C3CB1">
        <w:rPr>
          <w:sz w:val="20"/>
          <w:szCs w:val="20"/>
          <w:lang w:val="kk-KZ"/>
        </w:rPr>
        <w:t xml:space="preserve"> Өзгермелі қоғамдағы білім</w:t>
      </w:r>
      <w:r w:rsidRPr="000C3CB1">
        <w:rPr>
          <w:sz w:val="20"/>
          <w:szCs w:val="20"/>
          <w:lang w:val="kk-KZ"/>
        </w:rPr>
        <w:t xml:space="preserve"> жүйесінің ерекшелігі – тек бі</w:t>
      </w:r>
      <w:r w:rsidR="000C3CB1">
        <w:rPr>
          <w:sz w:val="20"/>
          <w:szCs w:val="20"/>
          <w:lang w:val="kk-KZ"/>
        </w:rPr>
        <w:t>ліммен қаруландырып қана қоймай</w:t>
      </w:r>
      <w:r w:rsidRPr="000C3CB1">
        <w:rPr>
          <w:sz w:val="20"/>
          <w:szCs w:val="20"/>
          <w:lang w:val="kk-KZ"/>
        </w:rPr>
        <w:t xml:space="preserve"> өздігінен білім алуды дамыта отырып, үздіксіз өз бетінше өрлеуіне мүмкіндік тудыру екеніне көз жеткізудеміз.</w:t>
      </w:r>
    </w:p>
    <w:p w:rsidR="000C3CB1" w:rsidRDefault="000C3CB1" w:rsidP="000C3CB1">
      <w:pPr>
        <w:pStyle w:val="2"/>
        <w:shd w:val="clear" w:color="auto" w:fill="FFFFFF"/>
        <w:spacing w:before="0" w:beforeAutospacing="0" w:after="0" w:afterAutospacing="0"/>
        <w:ind w:firstLine="567"/>
        <w:rPr>
          <w:sz w:val="20"/>
          <w:szCs w:val="20"/>
          <w:lang w:val="kk-KZ"/>
        </w:rPr>
      </w:pPr>
      <w:r>
        <w:rPr>
          <w:sz w:val="20"/>
          <w:szCs w:val="20"/>
          <w:lang w:val="kk-KZ"/>
        </w:rPr>
        <w:t>Шығармашыл</w:t>
      </w:r>
      <w:r w:rsidR="005F779F" w:rsidRPr="000C3CB1">
        <w:rPr>
          <w:sz w:val="20"/>
          <w:szCs w:val="20"/>
          <w:lang w:val="kk-KZ"/>
        </w:rPr>
        <w:t xml:space="preserve"> мұғалімдер білім беруде барынша жоғары жетістіктерге қол жеткізу үшiн балаларға қолайлы орта жасауға тырысады. Дарынды және талантты балаларға қатысты міндеттер – білім саласында ойлауды, талқылауды және мұқият жоспарлауды тала</w:t>
      </w:r>
      <w:r>
        <w:rPr>
          <w:sz w:val="20"/>
          <w:szCs w:val="20"/>
          <w:lang w:val="kk-KZ"/>
        </w:rPr>
        <w:t>п ететiн едәуір күрделі мәселе.</w:t>
      </w:r>
      <w:r w:rsidR="005F779F" w:rsidRPr="000C3CB1">
        <w:rPr>
          <w:sz w:val="20"/>
          <w:szCs w:val="20"/>
          <w:lang w:val="kk-KZ"/>
        </w:rPr>
        <w:t xml:space="preserve"> Әртүрлi теориялар мен стратегиялар балаларды оқытудың мазмұнын анықтау үшін тиісті бағдарлама шеңберiнде қолданылады. Тәжiрибеге жасалған талдау оқушылардың қажеттіліктерін қанағаттандыруда мектеп бүкіл оқушылар үшін мектеп стандартын күрделендіре о</w:t>
      </w:r>
      <w:r>
        <w:rPr>
          <w:sz w:val="20"/>
          <w:szCs w:val="20"/>
          <w:lang w:val="kk-KZ"/>
        </w:rPr>
        <w:t xml:space="preserve">тырып, бастауыш буын деңгейінде </w:t>
      </w:r>
      <w:r w:rsidR="005F779F" w:rsidRPr="000C3CB1">
        <w:rPr>
          <w:iCs/>
          <w:sz w:val="20"/>
          <w:szCs w:val="20"/>
          <w:lang w:val="kk-KZ"/>
        </w:rPr>
        <w:t>«жалпы мектепт</w:t>
      </w:r>
      <w:r>
        <w:rPr>
          <w:iCs/>
          <w:sz w:val="20"/>
          <w:szCs w:val="20"/>
          <w:lang w:val="kk-KZ"/>
        </w:rPr>
        <w:t xml:space="preserve">ік саясатты» </w:t>
      </w:r>
      <w:r>
        <w:rPr>
          <w:sz w:val="20"/>
          <w:szCs w:val="20"/>
          <w:lang w:val="kk-KZ"/>
        </w:rPr>
        <w:t xml:space="preserve">және орта буын деңгейінде </w:t>
      </w:r>
      <w:r>
        <w:rPr>
          <w:iCs/>
          <w:sz w:val="20"/>
          <w:szCs w:val="20"/>
          <w:lang w:val="kk-KZ"/>
        </w:rPr>
        <w:t xml:space="preserve">«кеңейтілген» </w:t>
      </w:r>
      <w:r w:rsidR="005F779F" w:rsidRPr="000C3CB1">
        <w:rPr>
          <w:sz w:val="20"/>
          <w:szCs w:val="20"/>
          <w:lang w:val="kk-KZ"/>
        </w:rPr>
        <w:t>мектеп тәсілін құрған жағдайда анағұрлым жоғары нәтижелерге қол жеткізе алатынын көрсетеді.</w:t>
      </w:r>
    </w:p>
    <w:p w:rsidR="005F779F" w:rsidRPr="000C3CB1" w:rsidRDefault="005F779F" w:rsidP="000C3CB1">
      <w:pPr>
        <w:pStyle w:val="2"/>
        <w:shd w:val="clear" w:color="auto" w:fill="FFFFFF"/>
        <w:spacing w:before="0" w:beforeAutospacing="0" w:after="0" w:afterAutospacing="0"/>
        <w:ind w:firstLine="567"/>
        <w:rPr>
          <w:sz w:val="20"/>
          <w:szCs w:val="20"/>
          <w:bdr w:val="none" w:sz="0" w:space="0" w:color="auto" w:frame="1"/>
          <w:lang w:val="kk-KZ"/>
        </w:rPr>
      </w:pPr>
      <w:r w:rsidRPr="000C3CB1">
        <w:rPr>
          <w:sz w:val="20"/>
          <w:szCs w:val="20"/>
          <w:lang w:val="kk-KZ"/>
        </w:rPr>
        <w:t>Қабілетті, дарынды балалар көбінесе шапшаң, тез ойланатын, көп көлемде білімді меңгеретін, оны ұзақ уақыт бойына ұмытпайтын болып келеді. Түсінігі өте жоғары, сезімтал, жоспарлаған ойын, алдына қойған мақсатын қалайда орындауға тырысатын, түйсігі ерте дамып, моральдық қасиеттерге бай, қиялы ұшқыр, батыл әрекеті басым болып келеді.</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xml:space="preserve">Оқушылардың қабілеті мен дарындылығын дер кезінде айқындау, оларды тәрбиелеу білім беру жүйесін жетілдірудегі </w:t>
      </w:r>
      <w:r w:rsidRPr="000C3CB1">
        <w:rPr>
          <w:rFonts w:ascii="Times New Roman" w:eastAsia="Times New Roman" w:hAnsi="Times New Roman" w:cs="Times New Roman"/>
          <w:b/>
          <w:sz w:val="20"/>
          <w:szCs w:val="20"/>
          <w:lang w:val="kk-KZ" w:eastAsia="ru-RU"/>
        </w:rPr>
        <w:t>негізгі міндет</w:t>
      </w:r>
      <w:r w:rsidRPr="000C3CB1">
        <w:rPr>
          <w:rFonts w:ascii="Times New Roman" w:eastAsia="Times New Roman" w:hAnsi="Times New Roman" w:cs="Times New Roman"/>
          <w:sz w:val="20"/>
          <w:szCs w:val="20"/>
          <w:lang w:val="kk-KZ" w:eastAsia="ru-RU"/>
        </w:rPr>
        <w:t xml:space="preserve"> болып табылады.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Негізгі міндеттерді көздеу үшін бағдарламалар мен ережелер әзірленген:</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lastRenderedPageBreak/>
        <w:t>-          қабілеттілікті ерте айқындауды қамтамасыз ету;</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оқушының шығармашылық мүмкіндігін көрсететін диагностика жүргізу;</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қабілетті балалармен жұмыс істейтін мұғалімдерге арналған педагогика-психологиялық кепілдемелер әзірлеу;</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дарынды балаларға практикалық көмек көрсету.</w:t>
      </w:r>
      <w:bookmarkStart w:id="0" w:name="_GoBack"/>
      <w:bookmarkEnd w:id="0"/>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Дарынды және қабілетті оқушыларды айқындаудың жолдары:</w:t>
      </w:r>
    </w:p>
    <w:p w:rsidR="005F779F" w:rsidRPr="000C3CB1" w:rsidRDefault="005F779F" w:rsidP="000C3CB1">
      <w:pPr>
        <w:numPr>
          <w:ilvl w:val="0"/>
          <w:numId w:val="1"/>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Даралап оқыту;</w:t>
      </w:r>
    </w:p>
    <w:p w:rsidR="005F779F" w:rsidRPr="000C3CB1" w:rsidRDefault="005F779F" w:rsidP="000C3CB1">
      <w:pPr>
        <w:numPr>
          <w:ilvl w:val="0"/>
          <w:numId w:val="1"/>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Жаратылыстану және гуманитарлық пәндерді тереңдете оқыту;</w:t>
      </w:r>
    </w:p>
    <w:p w:rsidR="005F779F" w:rsidRPr="000C3CB1" w:rsidRDefault="005F779F" w:rsidP="000C3CB1">
      <w:pPr>
        <w:numPr>
          <w:ilvl w:val="0"/>
          <w:numId w:val="1"/>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Кеңейтілген, тереңдетілген тапсырмалар дайындау;</w:t>
      </w:r>
    </w:p>
    <w:p w:rsidR="005F779F" w:rsidRPr="000C3CB1" w:rsidRDefault="005F779F" w:rsidP="000C3CB1">
      <w:pPr>
        <w:numPr>
          <w:ilvl w:val="0"/>
          <w:numId w:val="1"/>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Оқушының шығармашылыққа және мамандыққа қызығушылығынан өнер, әдебиет, техника, ғылым салаларындағы олимпиадаларға, байқауларға қатыстыруы арқылы дамыту;</w:t>
      </w:r>
    </w:p>
    <w:p w:rsidR="005F779F" w:rsidRPr="000C3CB1" w:rsidRDefault="005F779F" w:rsidP="000C3CB1">
      <w:pPr>
        <w:numPr>
          <w:ilvl w:val="0"/>
          <w:numId w:val="1"/>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Пә</w:t>
      </w:r>
      <w:r w:rsidR="00322B38" w:rsidRPr="000C3CB1">
        <w:rPr>
          <w:rFonts w:ascii="Times New Roman" w:eastAsia="Times New Roman" w:hAnsi="Times New Roman" w:cs="Times New Roman"/>
          <w:sz w:val="20"/>
          <w:szCs w:val="20"/>
          <w:lang w:val="kk-KZ" w:eastAsia="ru-RU"/>
        </w:rPr>
        <w:t>ндерді таңдауын ,</w:t>
      </w:r>
      <w:r w:rsidRPr="000C3CB1">
        <w:rPr>
          <w:rFonts w:ascii="Times New Roman" w:eastAsia="Times New Roman" w:hAnsi="Times New Roman" w:cs="Times New Roman"/>
          <w:sz w:val="20"/>
          <w:szCs w:val="20"/>
          <w:lang w:val="kk-KZ" w:eastAsia="ru-RU"/>
        </w:rPr>
        <w:t xml:space="preserve"> жеке кеңес беруді енгізу.</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b/>
          <w:sz w:val="20"/>
          <w:szCs w:val="20"/>
          <w:lang w:val="kk-KZ" w:eastAsia="ru-RU"/>
        </w:rPr>
      </w:pPr>
      <w:r w:rsidRPr="000C3CB1">
        <w:rPr>
          <w:rFonts w:ascii="Times New Roman" w:eastAsia="Times New Roman" w:hAnsi="Times New Roman" w:cs="Times New Roman"/>
          <w:sz w:val="20"/>
          <w:szCs w:val="20"/>
          <w:lang w:val="kk-KZ" w:eastAsia="ru-RU"/>
        </w:rPr>
        <w:t xml:space="preserve">Оқушылардың өзіндік шығармашылық қабілеттерін іске асыру барысындағы дайындығын қалыптастыру — дарынды балалармен жұмыс жүргізудің негізгі мақсаты. Бұл үдеріс оқу бағдарламасын тереңдетіп оқыту және оқушының танымдық белсенділігін дамыту арқылы жүзеге асырылады. Әр баланың жеке қабілетін анықтап, оны сол бағытта жетелеу -ұстаз парызы болса, баланы заманына қарай икемдеп, өз заманының озық өнегесін оның санасына сіңіре білу, оларды шығармашылық бағытта жан-жақты дамыту – бүгінгі </w:t>
      </w:r>
      <w:r w:rsidRPr="000C3CB1">
        <w:rPr>
          <w:rFonts w:ascii="Times New Roman" w:eastAsia="Times New Roman" w:hAnsi="Times New Roman" w:cs="Times New Roman"/>
          <w:b/>
          <w:sz w:val="20"/>
          <w:szCs w:val="20"/>
          <w:lang w:val="kk-KZ" w:eastAsia="ru-RU"/>
        </w:rPr>
        <w:t>күннің басты талабы.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«Дарындылық-белгілі бір әрекет саласында ерекше жетістікке жеткізетін адам қабілеті дамуының жоғары деңгейі».</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xml:space="preserve">Дарынды балаларды оқытуда Выготскийдің еңбектерін атап өту аса маңызды деп ойлаймыз. Бастапқы негізді білу  кез — келген баланы дамытуға қолайлы орта ұйымдастыру үшін айқындалуы тиіс. Яғни оқушының негізгі мотивациясының деңгейін, оның  қабілеттерінің деңгейін, логикалық ой-өрісі </w:t>
      </w:r>
      <w:r w:rsidR="00B91DBE" w:rsidRPr="000C3CB1">
        <w:rPr>
          <w:rFonts w:ascii="Times New Roman" w:eastAsia="Times New Roman" w:hAnsi="Times New Roman" w:cs="Times New Roman"/>
          <w:sz w:val="20"/>
          <w:szCs w:val="20"/>
          <w:lang w:val="kk-KZ" w:eastAsia="ru-RU"/>
        </w:rPr>
        <w:t>деңгейін бағамдау қажет.</w:t>
      </w:r>
      <w:r w:rsidRPr="000C3CB1">
        <w:rPr>
          <w:rFonts w:ascii="Times New Roman" w:eastAsia="Times New Roman" w:hAnsi="Times New Roman" w:cs="Times New Roman"/>
          <w:sz w:val="20"/>
          <w:szCs w:val="20"/>
          <w:lang w:val="kk-KZ" w:eastAsia="ru-RU"/>
        </w:rPr>
        <w:t>Выготский бойынша «Жақын арадағы даму аймағы» теориясы негізінде балалардың өзекті қабілеттерінің деңгейлерін бағалаудың тиімді екендігін баса айтады. Эйр тым күрделі жұмыс балаларға қиын орындалатын және олардың ынтасын жоятын жұмыс болып көрінетіндігін дәлелдеген . Шынымен де мұндай тапсырмалар оқушылардың өздеріне деген сенімсіздігін арттырып, пәнге қызығушылығын төмендетеді. Сол себептен, әр оқушының жеке қабілеттерін зерттей отырып, олардың білім алуына қолайлы жағдайлар туғызғанда ғана жүйелі нәтижеге қол жеткізуге болады.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 xml:space="preserve">Мұғалiм оқушының талантты немесе дарынды екенін анықтау мәселесінің шеңберінде жұмыс жүргізгенде бұл ұғымның мазмұндық жағына көңіл бөлуі қажет. Балалар бiр ғана </w:t>
      </w:r>
      <w:r w:rsidR="00B91DBE" w:rsidRPr="000C3CB1">
        <w:rPr>
          <w:rFonts w:ascii="Times New Roman" w:eastAsia="Times New Roman" w:hAnsi="Times New Roman" w:cs="Times New Roman"/>
          <w:sz w:val="20"/>
          <w:szCs w:val="20"/>
          <w:lang w:val="kk-KZ" w:eastAsia="ru-RU"/>
        </w:rPr>
        <w:t xml:space="preserve">пәннен емес бірнеше </w:t>
      </w:r>
      <w:r w:rsidRPr="000C3CB1">
        <w:rPr>
          <w:rFonts w:ascii="Times New Roman" w:eastAsia="Times New Roman" w:hAnsi="Times New Roman" w:cs="Times New Roman"/>
          <w:sz w:val="20"/>
          <w:szCs w:val="20"/>
          <w:lang w:val="kk-KZ" w:eastAsia="ru-RU"/>
        </w:rPr>
        <w:t xml:space="preserve">пәндерден жоғары деңгей көрсетуі мүмкін: мәселен, әртістік, спорттық, музыкалық және басқа таланттарымен танылуы ықтимал. Сонымен қатар олар бiр салада дарынды болса, басқа салада қиындыққа тап болуы ғажап емес. Дамудың бiр кезеңінде өте қабiлеттi болса, келесі кезеңдерде қабiлеттерiн танытпауы да мүмкін. Бұл </w:t>
      </w:r>
      <w:r w:rsidRPr="000C3CB1">
        <w:rPr>
          <w:rFonts w:ascii="Times New Roman" w:eastAsia="Times New Roman" w:hAnsi="Times New Roman" w:cs="Times New Roman"/>
          <w:sz w:val="20"/>
          <w:szCs w:val="20"/>
          <w:lang w:val="kk-KZ" w:eastAsia="ru-RU"/>
        </w:rPr>
        <w:lastRenderedPageBreak/>
        <w:t>дарындылық пен қабiлеттiлiктерді мұғалiмдер, ата-аналар, топтың басқа мүшелерi немесе балалардың өздері айқындай алады. Балалардың қабiлеттiлiктерiн, біліктілігін, әлеуетті мүмкіндіктерін көрсету үшiн оларға жағдай туғызу қажет және де бұл олардың ерте жасында олар үшін өте қиынға соғуы мүмкін.</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b/>
          <w:sz w:val="20"/>
          <w:szCs w:val="20"/>
          <w:lang w:val="kk-KZ" w:eastAsia="ru-RU"/>
        </w:rPr>
      </w:pPr>
      <w:r w:rsidRPr="000C3CB1">
        <w:rPr>
          <w:rFonts w:ascii="Times New Roman" w:eastAsia="Times New Roman" w:hAnsi="Times New Roman" w:cs="Times New Roman"/>
          <w:b/>
          <w:sz w:val="20"/>
          <w:szCs w:val="20"/>
          <w:lang w:val="kk-KZ" w:eastAsia="ru-RU"/>
        </w:rPr>
        <w:t>Оқушылардың қабілетіне, ерекшеліктереріне қарай үшке бөлуге болады:</w:t>
      </w:r>
    </w:p>
    <w:p w:rsidR="005F779F" w:rsidRPr="000C3CB1" w:rsidRDefault="005F779F" w:rsidP="000C3CB1">
      <w:pPr>
        <w:numPr>
          <w:ilvl w:val="0"/>
          <w:numId w:val="2"/>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Шығармашылық дарындық;</w:t>
      </w:r>
    </w:p>
    <w:p w:rsidR="005F779F" w:rsidRPr="000C3CB1" w:rsidRDefault="005F779F" w:rsidP="000C3CB1">
      <w:pPr>
        <w:numPr>
          <w:ilvl w:val="0"/>
          <w:numId w:val="2"/>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Интеллектуалды, табиғи дарындылық;</w:t>
      </w:r>
    </w:p>
    <w:p w:rsidR="005F779F" w:rsidRPr="000C3CB1" w:rsidRDefault="005F779F" w:rsidP="000C3CB1">
      <w:pPr>
        <w:numPr>
          <w:ilvl w:val="0"/>
          <w:numId w:val="2"/>
        </w:numPr>
        <w:shd w:val="clear" w:color="auto" w:fill="FCFCFC"/>
        <w:spacing w:after="0" w:line="240" w:lineRule="auto"/>
        <w:ind w:left="0"/>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Лидерлік дарындылық.</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Демек, педагог  баланың қай жағынан дарынды екенін анықтауды ерте жасынан қолға алуымыз керек. Кейбір балалар өздерінің дарынды екендігін көрсетуге қабілетті болса, кейбіреулері өз талантын көрсетуге асықпайды немесе өздері де байқамайды. Осындай кезде біз ата-ана, психологтармен, керек кезде сол оқушылардың құрбыларымен,  сыныптастарымен бірігіп жұмыс атқаруымыз  қажет. Арнайы зерттеулер жүргізуіміздің нәтижесінде дарынды оқушылармен жұмыс жасауды жоспарлаймыз.</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Оқушылардың дарындылығы мен таланттылығын тексеру парағында зерттеулерге негізделген және ең үздік оқушыларды анықтайтын сенімді өлшемдерді тиімді қолдануға болады, олар төменде көрсетілген :</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есте сақтауы және білімі: </w:t>
      </w:r>
      <w:r w:rsidRPr="000C3CB1">
        <w:rPr>
          <w:rFonts w:ascii="Times New Roman" w:eastAsia="Times New Roman" w:hAnsi="Times New Roman" w:cs="Times New Roman"/>
          <w:sz w:val="20"/>
          <w:szCs w:val="20"/>
          <w:lang w:val="kk-KZ" w:eastAsia="ru-RU"/>
        </w:rPr>
        <w:t>олардың есте сақтау қабілеттері өте жоғары; олар ақпаратты біліп қана қоймай, оны пайдалана алады;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өз білімін жетілдіруі: </w:t>
      </w:r>
      <w:r w:rsidRPr="000C3CB1">
        <w:rPr>
          <w:rFonts w:ascii="Times New Roman" w:eastAsia="Times New Roman" w:hAnsi="Times New Roman" w:cs="Times New Roman"/>
          <w:sz w:val="20"/>
          <w:szCs w:val="20"/>
          <w:lang w:val="kk-KZ" w:eastAsia="ru-RU"/>
        </w:rPr>
        <w:t>олар оқыту үдерісінің қалай жүретінін басқалардан гөрі жақсы біліп, өздерінің оқуын реттей алады.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ойлау қабілетінің жылдамдығы: </w:t>
      </w:r>
      <w:r w:rsidRPr="000C3CB1">
        <w:rPr>
          <w:rFonts w:ascii="Times New Roman" w:eastAsia="Times New Roman" w:hAnsi="Times New Roman" w:cs="Times New Roman"/>
          <w:sz w:val="20"/>
          <w:szCs w:val="20"/>
          <w:lang w:val="kk-KZ" w:eastAsia="ru-RU"/>
        </w:rPr>
        <w:t>олар жоспарлауға көп уақыт жұмсауы мүмкін, бірақ жоспардың жүзеге асуына тез жетеді;</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мәселені шешуі: </w:t>
      </w:r>
      <w:r w:rsidRPr="000C3CB1">
        <w:rPr>
          <w:rFonts w:ascii="Times New Roman" w:eastAsia="Times New Roman" w:hAnsi="Times New Roman" w:cs="Times New Roman"/>
          <w:sz w:val="20"/>
          <w:szCs w:val="20"/>
          <w:lang w:val="kk-KZ" w:eastAsia="ru-RU"/>
        </w:rPr>
        <w:t>олар ақпаратты толықтырып, олардың қайшылықтарын анықтап, мәніне тезірек жетеді;</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икемділігі: </w:t>
      </w:r>
      <w:r w:rsidRPr="000C3CB1">
        <w:rPr>
          <w:rFonts w:ascii="Times New Roman" w:eastAsia="Times New Roman" w:hAnsi="Times New Roman" w:cs="Times New Roman"/>
          <w:sz w:val="20"/>
          <w:szCs w:val="20"/>
          <w:lang w:val="kk-KZ" w:eastAsia="ru-RU"/>
        </w:rPr>
        <w:t>басқаларға қарағанда олардың ойлау қабілеттері жақсы ұйымдастырылған, дегенмен олар оқуда және пробламаларды шешуде балама шешімдерді көріп, қабылдай алады;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күрделілікке деген сүйіспеншілігі: </w:t>
      </w:r>
      <w:r w:rsidRPr="000C3CB1">
        <w:rPr>
          <w:rFonts w:ascii="Times New Roman" w:eastAsia="Times New Roman" w:hAnsi="Times New Roman" w:cs="Times New Roman"/>
          <w:sz w:val="20"/>
          <w:szCs w:val="20"/>
          <w:lang w:val="kk-KZ" w:eastAsia="ru-RU"/>
        </w:rPr>
        <w:t>қызығушылығын арттыру үшін олар күрделі ойын мен тапсырмаларға ұмтылады;</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шоғырлануы: </w:t>
      </w:r>
      <w:r w:rsidRPr="000C3CB1">
        <w:rPr>
          <w:rFonts w:ascii="Times New Roman" w:eastAsia="Times New Roman" w:hAnsi="Times New Roman" w:cs="Times New Roman"/>
          <w:sz w:val="20"/>
          <w:szCs w:val="20"/>
          <w:lang w:val="kk-KZ" w:eastAsia="ru-RU"/>
        </w:rPr>
        <w:t>ерте жасынан бастап ерекше қабілеттерін ұзақ уақытқа шоғырлау қабілеттері бар;</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b/>
          <w:bCs/>
          <w:sz w:val="20"/>
          <w:szCs w:val="20"/>
          <w:lang w:val="kk-KZ" w:eastAsia="ru-RU"/>
        </w:rPr>
        <w:t>ерте символдық белсенділігі</w:t>
      </w:r>
      <w:r w:rsidRPr="000C3CB1">
        <w:rPr>
          <w:rFonts w:ascii="Times New Roman" w:eastAsia="Times New Roman" w:hAnsi="Times New Roman" w:cs="Times New Roman"/>
          <w:sz w:val="20"/>
          <w:szCs w:val="20"/>
          <w:lang w:val="kk-KZ" w:eastAsia="ru-RU"/>
        </w:rPr>
        <w:t>: олар ерте жасынан сөйлей, оқи және жаза бастайды .</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Оқу үдерісінің барысында оқушыларды мұқият бақылауға алуды анықтау жоғарыдағы белгілер негізінде жүзе</w:t>
      </w:r>
      <w:r w:rsidR="00B91DBE" w:rsidRPr="000C3CB1">
        <w:rPr>
          <w:rFonts w:ascii="Times New Roman" w:eastAsia="Times New Roman" w:hAnsi="Times New Roman" w:cs="Times New Roman"/>
          <w:sz w:val="20"/>
          <w:szCs w:val="20"/>
          <w:lang w:val="kk-KZ" w:eastAsia="ru-RU"/>
        </w:rPr>
        <w:t>ге асырылады.</w:t>
      </w:r>
      <w:r w:rsidRPr="000C3CB1">
        <w:rPr>
          <w:rFonts w:ascii="Times New Roman" w:eastAsia="Times New Roman" w:hAnsi="Times New Roman" w:cs="Times New Roman"/>
          <w:sz w:val="20"/>
          <w:szCs w:val="20"/>
          <w:lang w:val="kk-KZ" w:eastAsia="ru-RU"/>
        </w:rPr>
        <w:t>.</w:t>
      </w:r>
    </w:p>
    <w:p w:rsidR="005F779F" w:rsidRPr="000C3CB1" w:rsidRDefault="005F779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Білім сапасы мұғалімдер қызметінің сапасына тікелей байланысты. А.Байтұрсынов: «Мұғалім қандай болса, мектеп те сондай болмақ», — деп білім сапасын көтерудің негізгі тетігі – ұстазға сипаттама береді. Еліміздің бүгіні мен ертеңі жас ұрпақтың еншісінде десек, сол жас ұрпақты жан-жақты, терең білімді етіп қалыптастырудың бірден-бір жолы, білімді  игертудің тиімді  әдіс-тәсілдерін  іздестіру ұстаз шеберлігіне байланысты.</w:t>
      </w:r>
      <w:r w:rsidRPr="000C3CB1">
        <w:rPr>
          <w:rFonts w:ascii="Times New Roman" w:eastAsia="Times New Roman" w:hAnsi="Times New Roman" w:cs="Times New Roman"/>
          <w:sz w:val="20"/>
          <w:szCs w:val="20"/>
          <w:lang w:val="kk-KZ" w:eastAsia="ru-RU"/>
        </w:rPr>
        <w:br/>
        <w:t>Дарындылық ұғымымен қатар шығармашылық, талант, данышпандық ұғымдары да жарысы қолданылады. Шығармашылық — өзінің жаңашылдығымен, өзгешелігімен ерекшеленетін өнім алуға мүмкіндік жасайтын, жеке тұлға бойындағы қабілеттіліктің, білім мен біліктіліктің</w:t>
      </w:r>
      <w:r w:rsidR="00B91DBE" w:rsidRPr="000C3CB1">
        <w:rPr>
          <w:rFonts w:ascii="Times New Roman" w:eastAsia="Times New Roman" w:hAnsi="Times New Roman" w:cs="Times New Roman"/>
          <w:sz w:val="20"/>
          <w:szCs w:val="20"/>
          <w:lang w:val="kk-KZ" w:eastAsia="ru-RU"/>
        </w:rPr>
        <w:t xml:space="preserve">  </w:t>
      </w:r>
      <w:r w:rsidRPr="000C3CB1">
        <w:rPr>
          <w:rFonts w:ascii="Times New Roman" w:eastAsia="Times New Roman" w:hAnsi="Times New Roman" w:cs="Times New Roman"/>
          <w:sz w:val="20"/>
          <w:szCs w:val="20"/>
          <w:lang w:val="kk-KZ" w:eastAsia="ru-RU"/>
        </w:rPr>
        <w:t>ұштасуы.</w:t>
      </w:r>
    </w:p>
    <w:p w:rsidR="00664FE5" w:rsidRPr="000C3CB1" w:rsidRDefault="0005685F" w:rsidP="000C3CB1">
      <w:pPr>
        <w:shd w:val="clear" w:color="auto" w:fill="FCFCFC"/>
        <w:spacing w:after="0" w:line="240" w:lineRule="auto"/>
        <w:textAlignment w:val="baseline"/>
        <w:rPr>
          <w:rFonts w:ascii="Times New Roman" w:eastAsia="Times New Roman" w:hAnsi="Times New Roman" w:cs="Times New Roman"/>
          <w:sz w:val="20"/>
          <w:szCs w:val="20"/>
          <w:lang w:val="kk-KZ" w:eastAsia="ru-RU"/>
        </w:rPr>
      </w:pPr>
      <w:r w:rsidRPr="000C3CB1">
        <w:rPr>
          <w:rFonts w:ascii="Times New Roman" w:eastAsia="Times New Roman" w:hAnsi="Times New Roman" w:cs="Times New Roman"/>
          <w:sz w:val="20"/>
          <w:szCs w:val="20"/>
          <w:lang w:val="kk-KZ" w:eastAsia="ru-RU"/>
        </w:rPr>
        <w:t>Дарынды оқушылармен жұмыс жасау барысында   менің оқушым Айтбай Бейбарыс Республикалық «Бастау» олимпиядасының қалалық кезеңінде жүлделі 2 орынға ие болды.Сонымен қатар «Ақбота» зияткерлік олимпиядасы,  «Кенгуру» конкурсына қатысып   жүлделі орынға ие болды.</w:t>
      </w:r>
    </w:p>
    <w:sectPr w:rsidR="00664FE5" w:rsidRPr="000C3CB1" w:rsidSect="0066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03DA2"/>
    <w:multiLevelType w:val="multilevel"/>
    <w:tmpl w:val="5D9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51242"/>
    <w:multiLevelType w:val="multilevel"/>
    <w:tmpl w:val="6C66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9F"/>
    <w:rsid w:val="000208C7"/>
    <w:rsid w:val="00034150"/>
    <w:rsid w:val="0005685F"/>
    <w:rsid w:val="000C3CB1"/>
    <w:rsid w:val="0012182B"/>
    <w:rsid w:val="0017475E"/>
    <w:rsid w:val="00322B38"/>
    <w:rsid w:val="00575762"/>
    <w:rsid w:val="005F779F"/>
    <w:rsid w:val="00664FE5"/>
    <w:rsid w:val="00946F87"/>
    <w:rsid w:val="00A11FF8"/>
    <w:rsid w:val="00B91DBE"/>
    <w:rsid w:val="00CC646F"/>
    <w:rsid w:val="00CF279E"/>
    <w:rsid w:val="00D7755F"/>
    <w:rsid w:val="00DA6857"/>
    <w:rsid w:val="00E143D9"/>
    <w:rsid w:val="00EA0422"/>
    <w:rsid w:val="00EC2C34"/>
    <w:rsid w:val="00FA5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5F77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5F77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Берик</dc:creator>
  <cp:lastModifiedBy>Пользователь</cp:lastModifiedBy>
  <cp:revision>7</cp:revision>
  <dcterms:created xsi:type="dcterms:W3CDTF">2024-05-02T07:41:00Z</dcterms:created>
  <dcterms:modified xsi:type="dcterms:W3CDTF">2024-05-15T07:10:00Z</dcterms:modified>
</cp:coreProperties>
</file>